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B01" w:rsidRDefault="00D62043">
      <w:bookmarkStart w:id="0" w:name="_GoBack"/>
      <w:bookmarkEnd w:id="0"/>
      <w:r>
        <w:t>Name</w:t>
      </w:r>
    </w:p>
    <w:p w:rsidR="004E0B01" w:rsidRDefault="00D62043">
      <w:r>
        <w:t>Course</w:t>
      </w:r>
    </w:p>
    <w:p w:rsidR="004E0B01" w:rsidRDefault="00D62043" w:rsidP="001F2B97">
      <w:pPr>
        <w:tabs>
          <w:tab w:val="left" w:pos="4070"/>
        </w:tabs>
      </w:pPr>
      <w:r>
        <w:t>Professor</w:t>
      </w:r>
      <w:r w:rsidR="001F2B97">
        <w:tab/>
      </w:r>
    </w:p>
    <w:p w:rsidR="004E0B01" w:rsidRDefault="00D62043">
      <w:r>
        <w:t xml:space="preserve">Date </w:t>
      </w:r>
    </w:p>
    <w:p w:rsidR="00591ACD" w:rsidRDefault="00D62043" w:rsidP="00873C0D">
      <w:pPr>
        <w:jc w:val="center"/>
      </w:pPr>
      <w:r>
        <w:t>Response Paper #5</w:t>
      </w:r>
    </w:p>
    <w:p w:rsidR="004E0B01" w:rsidRPr="00873C0D" w:rsidRDefault="00D62043" w:rsidP="00873C0D">
      <w:pPr>
        <w:ind w:firstLine="720"/>
        <w:rPr>
          <w:b/>
        </w:rPr>
      </w:pPr>
      <w:r w:rsidRPr="00873C0D">
        <w:rPr>
          <w:b/>
        </w:rPr>
        <w:t>1</w:t>
      </w:r>
    </w:p>
    <w:p w:rsidR="006108BE" w:rsidRDefault="00D62043" w:rsidP="00873C0D">
      <w:pPr>
        <w:ind w:firstLine="720"/>
      </w:pPr>
      <w:r>
        <w:t xml:space="preserve">The red wheelbarrow is about civilization and what society has used for centuries to work, especially in farming and agriculture. It is well noticed due to its color, and this could mean that it is an </w:t>
      </w:r>
      <w:r>
        <w:t>important tool for the owner and the society in which the owner lives.</w:t>
      </w:r>
    </w:p>
    <w:p w:rsidR="006108BE" w:rsidRDefault="00D62043">
      <w:r>
        <w:t>Williams wrote the poem to let the reader know that at that particular time in history, the wheelbarrow was a crucial tool in a farm. The poet wanted the reader to understand that the t</w:t>
      </w:r>
      <w:r>
        <w:t>ool was highly regarded and useful during that period. No wonder it is red to depict necessity in that particular society.</w:t>
      </w:r>
    </w:p>
    <w:p w:rsidR="006108BE" w:rsidRDefault="00D62043" w:rsidP="00873C0D">
      <w:pPr>
        <w:ind w:firstLine="720"/>
      </w:pPr>
      <w:r>
        <w:t>He included the specific image of “</w:t>
      </w:r>
      <w:r w:rsidRPr="006108BE">
        <w:t>so much depends</w:t>
      </w:r>
      <w:r>
        <w:t xml:space="preserve"> </w:t>
      </w:r>
      <w:r w:rsidRPr="006108BE">
        <w:t>upon</w:t>
      </w:r>
      <w:r>
        <w:t xml:space="preserve"> </w:t>
      </w:r>
      <w:r w:rsidRPr="006108BE">
        <w:t>a red wheelbarrow</w:t>
      </w:r>
      <w:r>
        <w:t xml:space="preserve"> </w:t>
      </w:r>
      <w:r w:rsidRPr="006108BE">
        <w:t>glazed with rainwater</w:t>
      </w:r>
      <w:r>
        <w:t xml:space="preserve"> </w:t>
      </w:r>
      <w:r w:rsidRPr="006108BE">
        <w:t>beside the white</w:t>
      </w:r>
      <w:r>
        <w:t xml:space="preserve"> </w:t>
      </w:r>
      <w:r w:rsidRPr="006108BE">
        <w:t>chickens</w:t>
      </w:r>
      <w:r>
        <w:t>" to show pe</w:t>
      </w:r>
      <w:r>
        <w:t>acefulness on the farm. No one is using the wheelbarrow, and that is why it has glazed rainwater. The chickens are also around and quiet, and this shows how humans and nature are coexisting in harmony.</w:t>
      </w:r>
    </w:p>
    <w:p w:rsidR="005B1F8A" w:rsidRDefault="00D62043" w:rsidP="00873C0D">
      <w:pPr>
        <w:ind w:firstLine="720"/>
      </w:pPr>
      <w:r>
        <w:t>The wheelbarrow is the equipment that does a lot of wo</w:t>
      </w:r>
      <w:r>
        <w:t>rk on the farm, and that is why it is depicted as crucial in the poem. Almost every movement of the owner depends on it to help them in their day to day activities in agriculture and all sorts of construction on the farm.</w:t>
      </w:r>
    </w:p>
    <w:p w:rsidR="005F25C5" w:rsidRPr="00873C0D" w:rsidRDefault="00D62043" w:rsidP="00873C0D">
      <w:pPr>
        <w:ind w:firstLine="720"/>
        <w:rPr>
          <w:b/>
        </w:rPr>
      </w:pPr>
      <w:r w:rsidRPr="00873C0D">
        <w:rPr>
          <w:b/>
        </w:rPr>
        <w:t>2</w:t>
      </w:r>
    </w:p>
    <w:p w:rsidR="005F25C5" w:rsidRDefault="00D62043" w:rsidP="00873C0D">
      <w:pPr>
        <w:ind w:firstLine="720"/>
      </w:pPr>
      <w:r>
        <w:t xml:space="preserve">The Sonnet is about a character </w:t>
      </w:r>
      <w:r>
        <w:t xml:space="preserve">who despises themselves. He compares himself with the rest of the world and agrees that he has not achieved much compared to the rest. He feels that he </w:t>
      </w:r>
      <w:r>
        <w:lastRenderedPageBreak/>
        <w:t xml:space="preserve">is a disgrace to himself and to society. He wonders what has prevented him from achieving fortunes like </w:t>
      </w:r>
      <w:r>
        <w:t xml:space="preserve">the rest of the people around him. He prays and asks God why he has not succeeded like the rest of the people. He is not contented with what he does as a person and wants to try what the rest of the people are doing. He hates himself for not being able to </w:t>
      </w:r>
      <w:r>
        <w:t>do art like others. The sonnet, therefore, tries to explain the life of a person who is not contented with what they have or what they have achieved in real life. They will always want to look and be like other people. They will always have self-esteem iss</w:t>
      </w:r>
      <w:r>
        <w:t>ues and are not even confident in what they do as long as it is not what the rest of the people are doing. No wonder the character being described enjoys least what he is good at despite being unique.</w:t>
      </w:r>
    </w:p>
    <w:p w:rsidR="001F2B97" w:rsidRPr="00873C0D" w:rsidRDefault="00D62043" w:rsidP="00873C0D">
      <w:pPr>
        <w:ind w:firstLine="720"/>
        <w:rPr>
          <w:b/>
        </w:rPr>
      </w:pPr>
      <w:r w:rsidRPr="00873C0D">
        <w:rPr>
          <w:b/>
        </w:rPr>
        <w:t>3</w:t>
      </w:r>
    </w:p>
    <w:p w:rsidR="001F2B97" w:rsidRDefault="00D62043" w:rsidP="00873C0D">
      <w:pPr>
        <w:ind w:firstLine="720"/>
      </w:pPr>
      <w:r>
        <w:t>The poet describes a man who is seen to be tired of l</w:t>
      </w:r>
      <w:r>
        <w:t>iving and desires to meet his maker. The person does not consider himself having lived a well-deserving life throughout and would not like to continue living in the same manner. He feels that he would be more useful when he meets his maker and serve him fo</w:t>
      </w:r>
      <w:r>
        <w:t>r the rest of his time in heaven. However, the maker does not need his services as there are other people who can help him better than him, and that is why he responds to his desire for death. He wants him to continue living on earth and make something goo</w:t>
      </w:r>
      <w:r>
        <w:t xml:space="preserve">d out of his life, and then he can </w:t>
      </w:r>
      <w:r w:rsidR="00873C0D">
        <w:t xml:space="preserve">consider his plea of joining Him. </w:t>
      </w:r>
    </w:p>
    <w:p w:rsidR="00873C0D" w:rsidRDefault="00873C0D" w:rsidP="00873C0D"/>
    <w:p w:rsidR="00873C0D" w:rsidRDefault="00873C0D" w:rsidP="00873C0D"/>
    <w:p w:rsidR="00873C0D" w:rsidRDefault="00873C0D" w:rsidP="00873C0D"/>
    <w:p w:rsidR="00873C0D" w:rsidRDefault="00873C0D" w:rsidP="00873C0D"/>
    <w:p w:rsidR="00873C0D" w:rsidRDefault="00873C0D" w:rsidP="00873C0D"/>
    <w:p w:rsidR="00873C0D" w:rsidRDefault="00873C0D" w:rsidP="00873C0D"/>
    <w:p w:rsidR="00873C0D" w:rsidRDefault="00D62043" w:rsidP="00873C0D">
      <w:pPr>
        <w:jc w:val="center"/>
      </w:pPr>
      <w:r>
        <w:lastRenderedPageBreak/>
        <w:t>Works Cited</w:t>
      </w:r>
    </w:p>
    <w:p w:rsidR="00873C0D" w:rsidRDefault="00D62043" w:rsidP="00873C0D">
      <w:hyperlink r:id="rId7" w:history="1">
        <w:r w:rsidRPr="00DD09B3">
          <w:rPr>
            <w:rStyle w:val="Hyperlink"/>
          </w:rPr>
          <w:t>https://www.poetryfoundation.org/poems/45502/the-red-wheelbarrow</w:t>
        </w:r>
      </w:hyperlink>
    </w:p>
    <w:p w:rsidR="00873C0D" w:rsidRDefault="00873C0D" w:rsidP="00873C0D"/>
    <w:p w:rsidR="008D02B0" w:rsidRPr="006108BE" w:rsidRDefault="008D02B0" w:rsidP="006108BE"/>
    <w:p w:rsidR="006108BE" w:rsidRDefault="006108BE"/>
    <w:sectPr w:rsidR="006108BE"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043" w:rsidRDefault="00D62043">
      <w:pPr>
        <w:spacing w:line="240" w:lineRule="auto"/>
      </w:pPr>
      <w:r>
        <w:separator/>
      </w:r>
    </w:p>
  </w:endnote>
  <w:endnote w:type="continuationSeparator" w:id="0">
    <w:p w:rsidR="00D62043" w:rsidRDefault="00D620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043" w:rsidRDefault="00D62043">
      <w:pPr>
        <w:spacing w:line="240" w:lineRule="auto"/>
      </w:pPr>
      <w:r>
        <w:separator/>
      </w:r>
    </w:p>
  </w:footnote>
  <w:footnote w:type="continuationSeparator" w:id="0">
    <w:p w:rsidR="00D62043" w:rsidRDefault="00D620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B97" w:rsidRDefault="00D62043">
    <w:pPr>
      <w:pStyle w:val="Header"/>
      <w:jc w:val="right"/>
    </w:pPr>
    <w:r>
      <w:t xml:space="preserve">Surname </w:t>
    </w:r>
    <w:sdt>
      <w:sdtPr>
        <w:id w:val="17294871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550D">
          <w:rPr>
            <w:noProof/>
          </w:rPr>
          <w:t>1</w:t>
        </w:r>
        <w:r>
          <w:rPr>
            <w:noProof/>
          </w:rPr>
          <w:fldChar w:fldCharType="end"/>
        </w:r>
      </w:sdtContent>
    </w:sdt>
  </w:p>
  <w:p w:rsidR="001F2B97" w:rsidRDefault="001F2B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B01"/>
    <w:rsid w:val="001352BC"/>
    <w:rsid w:val="001F2B97"/>
    <w:rsid w:val="00416F35"/>
    <w:rsid w:val="0048034F"/>
    <w:rsid w:val="004A15B7"/>
    <w:rsid w:val="004D7E18"/>
    <w:rsid w:val="004E0B01"/>
    <w:rsid w:val="00591ACD"/>
    <w:rsid w:val="005B1F8A"/>
    <w:rsid w:val="005F25C5"/>
    <w:rsid w:val="006108BE"/>
    <w:rsid w:val="00873C0D"/>
    <w:rsid w:val="008D02B0"/>
    <w:rsid w:val="00964C07"/>
    <w:rsid w:val="00967D29"/>
    <w:rsid w:val="00AE793E"/>
    <w:rsid w:val="00B61F9D"/>
    <w:rsid w:val="00B922EF"/>
    <w:rsid w:val="00BF6C61"/>
    <w:rsid w:val="00CE58B9"/>
    <w:rsid w:val="00D353E2"/>
    <w:rsid w:val="00D62043"/>
    <w:rsid w:val="00DB00BF"/>
    <w:rsid w:val="00DD09B3"/>
    <w:rsid w:val="00DE550D"/>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8BE"/>
  </w:style>
  <w:style w:type="paragraph" w:styleId="Header">
    <w:name w:val="header"/>
    <w:basedOn w:val="Normal"/>
    <w:link w:val="HeaderChar"/>
    <w:uiPriority w:val="99"/>
    <w:unhideWhenUsed/>
    <w:rsid w:val="001F2B97"/>
    <w:pPr>
      <w:tabs>
        <w:tab w:val="center" w:pos="4680"/>
        <w:tab w:val="right" w:pos="9360"/>
      </w:tabs>
      <w:spacing w:line="240" w:lineRule="auto"/>
    </w:pPr>
  </w:style>
  <w:style w:type="character" w:customStyle="1" w:styleId="HeaderChar">
    <w:name w:val="Header Char"/>
    <w:basedOn w:val="DefaultParagraphFont"/>
    <w:link w:val="Header"/>
    <w:uiPriority w:val="99"/>
    <w:rsid w:val="001F2B97"/>
  </w:style>
  <w:style w:type="paragraph" w:styleId="Footer">
    <w:name w:val="footer"/>
    <w:basedOn w:val="Normal"/>
    <w:link w:val="FooterChar"/>
    <w:uiPriority w:val="99"/>
    <w:unhideWhenUsed/>
    <w:rsid w:val="001F2B97"/>
    <w:pPr>
      <w:tabs>
        <w:tab w:val="center" w:pos="4680"/>
        <w:tab w:val="right" w:pos="9360"/>
      </w:tabs>
      <w:spacing w:line="240" w:lineRule="auto"/>
    </w:pPr>
  </w:style>
  <w:style w:type="character" w:customStyle="1" w:styleId="FooterChar">
    <w:name w:val="Footer Char"/>
    <w:basedOn w:val="DefaultParagraphFont"/>
    <w:link w:val="Footer"/>
    <w:uiPriority w:val="99"/>
    <w:rsid w:val="001F2B97"/>
  </w:style>
  <w:style w:type="character" w:styleId="Hyperlink">
    <w:name w:val="Hyperlink"/>
    <w:basedOn w:val="DefaultParagraphFont"/>
    <w:uiPriority w:val="99"/>
    <w:unhideWhenUsed/>
    <w:rsid w:val="00873C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8BE"/>
  </w:style>
  <w:style w:type="paragraph" w:styleId="Header">
    <w:name w:val="header"/>
    <w:basedOn w:val="Normal"/>
    <w:link w:val="HeaderChar"/>
    <w:uiPriority w:val="99"/>
    <w:unhideWhenUsed/>
    <w:rsid w:val="001F2B97"/>
    <w:pPr>
      <w:tabs>
        <w:tab w:val="center" w:pos="4680"/>
        <w:tab w:val="right" w:pos="9360"/>
      </w:tabs>
      <w:spacing w:line="240" w:lineRule="auto"/>
    </w:pPr>
  </w:style>
  <w:style w:type="character" w:customStyle="1" w:styleId="HeaderChar">
    <w:name w:val="Header Char"/>
    <w:basedOn w:val="DefaultParagraphFont"/>
    <w:link w:val="Header"/>
    <w:uiPriority w:val="99"/>
    <w:rsid w:val="001F2B97"/>
  </w:style>
  <w:style w:type="paragraph" w:styleId="Footer">
    <w:name w:val="footer"/>
    <w:basedOn w:val="Normal"/>
    <w:link w:val="FooterChar"/>
    <w:uiPriority w:val="99"/>
    <w:unhideWhenUsed/>
    <w:rsid w:val="001F2B97"/>
    <w:pPr>
      <w:tabs>
        <w:tab w:val="center" w:pos="4680"/>
        <w:tab w:val="right" w:pos="9360"/>
      </w:tabs>
      <w:spacing w:line="240" w:lineRule="auto"/>
    </w:pPr>
  </w:style>
  <w:style w:type="character" w:customStyle="1" w:styleId="FooterChar">
    <w:name w:val="Footer Char"/>
    <w:basedOn w:val="DefaultParagraphFont"/>
    <w:link w:val="Footer"/>
    <w:uiPriority w:val="99"/>
    <w:rsid w:val="001F2B97"/>
  </w:style>
  <w:style w:type="character" w:styleId="Hyperlink">
    <w:name w:val="Hyperlink"/>
    <w:basedOn w:val="DefaultParagraphFont"/>
    <w:uiPriority w:val="99"/>
    <w:unhideWhenUsed/>
    <w:rsid w:val="00873C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oetryfoundation.org/poems/45502/the-red-wheelbarro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2020-08-10T03:37:00Z</dcterms:created>
  <dcterms:modified xsi:type="dcterms:W3CDTF">2020-08-10T03:37:00Z</dcterms:modified>
</cp:coreProperties>
</file>